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1764"/>
        <w:gridCol w:w="402"/>
        <w:gridCol w:w="383"/>
        <w:gridCol w:w="1841"/>
        <w:gridCol w:w="571"/>
        <w:gridCol w:w="1412"/>
        <w:gridCol w:w="566"/>
        <w:gridCol w:w="3123"/>
      </w:tblGrid>
      <w:tr>
        <w:trPr>
          <w:trHeight w:val="1184"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120" w:after="0"/>
              <w:rPr>
                <w:rFonts w:ascii="Arial" w:hAnsi="Arial"/>
                <w:b/>
              </w:rPr>
            </w:pPr>
            <w:r>
              <w:rPr>
                <w:rFonts w:ascii="Arial" w:hAnsi="Arial"/>
                <w:b/>
              </w:rPr>
              <w:t>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62"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62"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49" w:type="dxa"/>
            <w:gridSpan w:val="3"/>
            <w:tcBorders>
              <w:top w:val="single" w:sz="4" w:space="0" w:color="00000A"/>
              <w:left w:val="single" w:sz="4" w:space="0" w:color="00000A"/>
              <w:bottom w:val="nil"/>
              <w:insideH w:val="nil"/>
              <w:right w:val="nil"/>
              <w:insideV w:val="nil"/>
            </w:tcBorders>
            <w:shd w:fill="FFFFFF" w:val="clear"/>
            <w:tcMar>
              <w:left w:w="93"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49" w:type="dxa"/>
            <w:gridSpan w:val="3"/>
            <w:tcBorders>
              <w:top w:val="nil"/>
              <w:left w:val="single" w:sz="4" w:space="0" w:color="00000A"/>
              <w:bottom w:val="nil"/>
              <w:insideH w:val="nil"/>
              <w:right w:val="nil"/>
              <w:insideV w:val="nil"/>
            </w:tcBorders>
            <w:shd w:fill="FFFFFF" w:val="clear"/>
            <w:tcMar>
              <w:left w:w="93"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62"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120" w:after="0"/>
              <w:rPr>
                <w:rFonts w:ascii="Arial" w:hAnsi="Arial"/>
                <w:b/>
              </w:rPr>
            </w:pPr>
            <w:r>
              <w:rPr>
                <w:rFonts w:ascii="Arial" w:hAnsi="Arial"/>
                <w:b/>
              </w:rPr>
            </w:r>
          </w:p>
        </w:tc>
      </w:tr>
      <w:tr>
        <w:trPr>
          <w:trHeight w:val="431" w:hRule="atLeast"/>
          <w:cantSplit w:val="false"/>
        </w:trPr>
        <w:tc>
          <w:tcPr>
            <w:tcW w:w="2166" w:type="dxa"/>
            <w:gridSpan w:val="2"/>
            <w:tcBorders>
              <w:top w:val="single" w:sz="4" w:space="0" w:color="00000A"/>
              <w:left w:val="single" w:sz="4" w:space="0" w:color="00000A"/>
              <w:bottom w:val="nil"/>
              <w:insideH w:val="nil"/>
              <w:right w:val="nil"/>
              <w:insideV w:val="nil"/>
            </w:tcBorders>
            <w:shd w:fill="E6E6E6" w:val="clear"/>
            <w:tcMar>
              <w:left w:w="93" w:type="dxa"/>
            </w:tcMar>
          </w:tcPr>
          <w:p>
            <w:pPr>
              <w:pStyle w:val="Normal"/>
              <w:spacing w:before="120" w:after="0"/>
              <w:rPr>
                <w:rFonts w:ascii="Arial" w:hAnsi="Arial"/>
                <w:b/>
              </w:rPr>
            </w:pPr>
            <w:r>
              <w:rPr>
                <w:rFonts w:ascii="Arial" w:hAnsi="Arial"/>
                <w:b/>
              </w:rPr>
              <w:t>Our Postal Address:</w:t>
            </w:r>
          </w:p>
        </w:tc>
        <w:tc>
          <w:tcPr>
            <w:tcW w:w="4207"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6"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3"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64"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93" w:type="dxa"/>
            </w:tcMar>
          </w:tcPr>
          <w:p>
            <w:pPr>
              <w:pStyle w:val="Normal"/>
              <w:spacing w:before="120" w:after="0"/>
              <w:rPr>
                <w:rFonts w:ascii="Arial" w:hAnsi="Arial"/>
                <w:b/>
              </w:rPr>
            </w:pPr>
            <w:r>
              <w:rPr>
                <w:rFonts w:ascii="Arial" w:hAnsi="Arial"/>
                <w:b/>
              </w:rPr>
              <w:t>Telephone No:</w:t>
            </w:r>
          </w:p>
        </w:tc>
        <w:tc>
          <w:tcPr>
            <w:tcW w:w="2626"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62"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62"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61" w:type="dxa"/>
            <w:gridSpan w:val="5"/>
            <w:tcBorders>
              <w:top w:val="single" w:sz="4" w:space="0" w:color="00000A"/>
              <w:left w:val="single" w:sz="4" w:space="0" w:color="00000A"/>
              <w:bottom w:val="nil"/>
              <w:insideH w:val="nil"/>
              <w:right w:val="nil"/>
              <w:insideV w:val="nil"/>
            </w:tcBorders>
            <w:shd w:fill="FFFFFF" w:val="clear"/>
            <w:tcMar>
              <w:left w:w="93"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b/>
                <w:bCs/>
                <w:sz w:val="24"/>
                <w:szCs w:val="24"/>
              </w:rPr>
            </w:pPr>
            <w:r>
              <w:rPr>
                <w:rFonts w:ascii="Arial" w:hAnsi="Arial"/>
                <w:b/>
                <w:bCs/>
                <w:sz w:val="24"/>
                <w:szCs w:val="24"/>
              </w:rPr>
              <w:t>D/692/2015</w:t>
            </w:r>
          </w:p>
        </w:tc>
      </w:tr>
      <w:tr>
        <w:trPr>
          <w:trHeight w:val="431" w:hRule="atLeast"/>
          <w:cantSplit w:val="false"/>
        </w:trPr>
        <w:tc>
          <w:tcPr>
            <w:tcW w:w="4961" w:type="dxa"/>
            <w:gridSpan w:val="5"/>
            <w:tcBorders>
              <w:top w:val="nil"/>
              <w:left w:val="single" w:sz="4" w:space="0" w:color="00000A"/>
              <w:bottom w:val="nil"/>
              <w:insideH w:val="nil"/>
              <w:right w:val="nil"/>
              <w:insideV w:val="nil"/>
            </w:tcBorders>
            <w:shd w:fill="FFFFFF" w:val="clear"/>
            <w:tcMar>
              <w:left w:w="93" w:type="dxa"/>
            </w:tcMar>
            <w:vAlign w:val="bottom"/>
          </w:tcPr>
          <w:p>
            <w:pPr>
              <w:pStyle w:val="Normal"/>
              <w:rPr>
                <w:rFonts w:ascii="Arial" w:hAnsi="Arial"/>
                <w:b/>
                <w:lang w:eastAsia="en-US"/>
              </w:rPr>
            </w:pPr>
            <w:r>
              <w:rPr>
                <w:rFonts w:ascii="Arial" w:hAnsi="Arial"/>
                <w:b/>
                <w:lang w:eastAsia="en-US"/>
              </w:rPr>
              <w:t>What is proposed?</w:t>
            </w:r>
          </w:p>
        </w:tc>
        <w:tc>
          <w:tcPr>
            <w:tcW w:w="5101"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Normal"/>
              <w:rPr>
                <w:rFonts w:ascii="Arial" w:hAnsi="Arial"/>
                <w:sz w:val="24"/>
                <w:szCs w:val="24"/>
              </w:rPr>
            </w:pPr>
            <w:r>
              <w:rPr>
                <w:rFonts w:ascii="Arial" w:hAnsi="Arial"/>
                <w:sz w:val="24"/>
                <w:szCs w:val="24"/>
              </w:rPr>
              <w:t>Medium density development comprising the construction of three (3) double storey dwellings as shown on the plans accompanying the application.</w:t>
            </w:r>
          </w:p>
        </w:tc>
      </w:tr>
      <w:tr>
        <w:trPr>
          <w:trHeight w:val="191" w:hRule="atLeast"/>
          <w:cantSplit w:val="false"/>
        </w:trPr>
        <w:tc>
          <w:tcPr>
            <w:tcW w:w="10062"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61" w:type="dxa"/>
            <w:gridSpan w:val="5"/>
            <w:tcBorders>
              <w:top w:val="nil"/>
              <w:left w:val="single" w:sz="4" w:space="0" w:color="00000A"/>
              <w:bottom w:val="nil"/>
              <w:insideH w:val="nil"/>
              <w:right w:val="nil"/>
              <w:insideV w:val="nil"/>
            </w:tcBorders>
            <w:shd w:fill="FFFFFF" w:val="clear"/>
            <w:tcMar>
              <w:left w:w="93"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80 Alston Court THORNBURY VIC 3071</w:t>
            </w:r>
          </w:p>
        </w:tc>
      </w:tr>
      <w:tr>
        <w:trPr>
          <w:trHeight w:val="214" w:hRule="atLeast"/>
          <w:cantSplit w:val="false"/>
        </w:trPr>
        <w:tc>
          <w:tcPr>
            <w:tcW w:w="10062"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bottom"/>
          </w:tcPr>
          <w:p>
            <w:pPr>
              <w:pStyle w:val="Normal"/>
              <w:rPr>
                <w:rFonts w:ascii="Arial" w:hAnsi="Arial"/>
                <w:b/>
                <w:lang w:eastAsia="en-US"/>
              </w:rPr>
            </w:pPr>
            <w:r>
              <w:rPr>
                <w:rFonts w:ascii="Arial" w:hAnsi="Arial"/>
                <w:b/>
                <w:lang w:eastAsia="en-US"/>
              </w:rPr>
            </w:r>
          </w:p>
        </w:tc>
      </w:tr>
      <w:tr>
        <w:trPr>
          <w:trHeight w:val="431" w:hRule="atLeast"/>
          <w:cantSplit w:val="false"/>
        </w:trPr>
        <w:tc>
          <w:tcPr>
            <w:tcW w:w="4961" w:type="dxa"/>
            <w:gridSpan w:val="5"/>
            <w:tcBorders>
              <w:top w:val="single" w:sz="4" w:space="0" w:color="00000A"/>
              <w:left w:val="single" w:sz="4" w:space="0" w:color="00000A"/>
              <w:bottom w:val="nil"/>
              <w:insideH w:val="nil"/>
              <w:right w:val="nil"/>
              <w:insideV w:val="nil"/>
            </w:tcBorders>
            <w:shd w:fill="FFFFFF" w:val="clear"/>
            <w:tcMar>
              <w:left w:w="93" w:type="dxa"/>
            </w:tcMar>
            <w:vAlign w:val="bottom"/>
          </w:tcPr>
          <w:p>
            <w:pPr>
              <w:pStyle w:val="Normal"/>
              <w:rPr>
                <w:rFonts w:ascii="Arial" w:hAnsi="Arial"/>
                <w:b/>
                <w:sz w:val="20"/>
                <w:szCs w:val="20"/>
                <w:lang w:eastAsia="en-US"/>
              </w:rPr>
            </w:pPr>
            <w:r>
              <w:rPr>
                <w:rFonts w:ascii="Arial" w:hAnsi="Arial"/>
                <w:b/>
                <w:sz w:val="20"/>
                <w:szCs w:val="20"/>
                <w:lang w:eastAsia="en-US"/>
              </w:rPr>
              <w:t>Who has applied for the permit?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Scott Ryan</w:t>
            </w:r>
          </w:p>
        </w:tc>
      </w:tr>
      <w:tr>
        <w:trPr>
          <w:trHeight w:val="238" w:hRule="atLeast"/>
          <w:cantSplit w:val="false"/>
        </w:trPr>
        <w:tc>
          <w:tcPr>
            <w:tcW w:w="10062"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62"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 xml:space="preserve">The proposed development does not respect preferred sustainability characteristics of the area,. </w:t>
            </w:r>
          </w:p>
        </w:tc>
      </w:tr>
      <w:tr>
        <w:trPr>
          <w:trHeight w:val="431"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62"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spacing w:before="0" w:after="200"/>
              <w:contextualSpacing/>
              <w:jc w:val="both"/>
              <w:rPr/>
            </w:pPr>
            <w:r>
              <w:rPr/>
            </w:r>
          </w:p>
        </w:tc>
      </w:tr>
      <w:tr>
        <w:trPr>
          <w:trHeight w:val="431" w:hRule="atLeast"/>
          <w:cantSplit w:val="false"/>
        </w:trPr>
        <w:tc>
          <w:tcPr>
            <w:tcW w:w="10062"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8"/>
        <w:gridCol w:w="5204"/>
        <w:gridCol w:w="757"/>
        <w:gridCol w:w="2785"/>
      </w:tblGrid>
      <w:tr>
        <w:trPr>
          <w:cantSplit w:val="false"/>
        </w:trPr>
        <w:tc>
          <w:tcPr>
            <w:tcW w:w="1388"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4"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5"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7"/>
      <w:gridCol w:w="6805"/>
    </w:tblGrid>
    <w:tr>
      <w:trPr>
        <w:trHeight w:val="575" w:hRule="atLeast"/>
        <w:cantSplit w:val="false"/>
      </w:trPr>
      <w:tc>
        <w:tcPr>
          <w:tcW w:w="3257"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5"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62"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